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stoi przed Nim otworem, brak okrycia krainie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jest odkryte przed nim i zatracenie nie ma przykrycia.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Odkryte są przepaści przed nim, a nie ma przykrycia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 jest piekło przed nim i nie masz żadnej nakrywki u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dla Niego jest nagi, Zagłada jest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jest przed nim kraina umarłych i nie ma okrycia miejsce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Szeol jest nagi, a Abaddon nie ma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stoi otworem przed JAHWE, zagłada nie ma żadnej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przed Nim jest odkryty i Abaddon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перед ним нагий, і немає накидки для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obnażona jest Kraina Umarłych, a także nie ma zasłony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jest przed nim nagi, a miejsce zagłady nie ma żadnego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2024-04-30T00:02:54Z</dcterms:modified>
</cp:coreProperties>
</file>