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człowiek wyciąga swą rękę po krzemienie, góry wywraca od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swą rękę po krzemień, wywraca góry od 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góry z 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z korzenia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wyciągnąć ręce po krzemień, do gruntu przewraca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krzemień człowiek wyciąga rękę, wywraca góry od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swą ręką drąży skałę, wywraca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się rękę do twardej skały, kruszy się góry do samego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twardy krzemień podnosi się rękę, wywraca się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свою руку на гостру скелю, а перекинув гори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wyciąga swoją rękę po krzemień, wywraca góry do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wyciągnął swą rękę; wywrócił góry od korzenia;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2024-05-06T11:16:24Z</dcterms:modified>
</cp:coreProperties>
</file>