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powstaje banda wyrostków,* zranili moje nogi i wznoszą przeciw mnie ścieżki 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wyrostki, ּ</w:t>
      </w:r>
      <w:r>
        <w:rPr>
          <w:rtl/>
        </w:rPr>
        <w:t>פִרְחַח</w:t>
      </w:r>
      <w:r>
        <w:rPr>
          <w:rtl w:val="0"/>
        </w:rPr>
        <w:t xml:space="preserve"> (pirchach),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2024-04-28T12:58:18Z</dcterms:modified>
</cp:coreProperties>
</file>