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A jeśli ktoś Mu coś powie, to czy pomnoży Jego poznanie?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należy go powiadomić, że przemawiam?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przemówi, zostanie na pewno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teraz nie mogą ludzie patrzyć i na światło, gdy jest jasne na obłokach, gdy wiatr przechodzi, i przeczyszcza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powie, co mówię? Choćby też mówił człowiek, będzie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zgłosić: Chcę mówić? A człowiek czy musi powiedzieć, by Go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Czy żądał kto własnej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powiadomić, że chcę mówić? Czy ktoś Mu powie, że jest zgubiony?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powiadomić: «Chcę przemówić»? Czyż jest ktoś, kto chce się upomnieć o zagładę?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powiadamiać: ”Chcę przemówić”? Czy może ktoś rzec: ”Chcę się unicestwić”?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при мені (є) книга чи став книжник, щоб вставши, я привів чоловіка до мовчання?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Go powiadomić, że chcę mówić? Czy człowiek kiedyś żądał, aby został zgładzony?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donieść, że chciałbym przemówić? Albo czy rzekł jakiś człowiek, że zostanie to oznajmione?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2024-04-28T16:19:59Z</dcterms:modified>
</cp:coreProperties>
</file>