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rozsądniejszy od starszych,* Bo strzegę Twych rozporządzeń!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12:12&lt;/x&gt;; &lt;x&gt;220 32:7&lt;/x&gt;; &lt;x&gt;230 105:22&lt;/x&gt;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2024-04-28T05:46:02Z</dcterms:modified>
</cp:coreProperties>
</file>