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6"/>
        <w:gridCol w:w="2095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2024-04-28T07:18:29Z</dcterms:modified>
</cp:coreProperties>
</file>