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głoszą: Mowa naszą mocą, A wargi — sługą! Kto jest naszym panem?!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ucisk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 nędzarzy teraz powstanę — mówi JAHWE — zapewnię bezpieczeństwo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Językiem naszym przewiedziemy, wargi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Język nasz uwielmożemy, usta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Naszą siłą język, usta nasze nam służą,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Przez język nasz jesteśmy mocni, Wargi nasze są z nami: Któż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Język naszą siłą, usta naszą bronią, kto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„Naszą siłą jest język, a usta sprzymierzeńcem. Kto będzie nam rozkazywał?”.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się chełpią: ”Język jest naszą potęgą; pomocą - wargi nasze. Któż nas przemoże?”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мій ворог не сказав: Я його переміг. Ті, що мене турбують зрадіють, якщо я спотикнуся.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Przez nasz język jesteśmy potężni, nasze wargi są z nami; kto chce być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 względu na złupienie uciśnionych, ze względu na wzdychanie biednych, teraz powstanę” – mówi JAHWE. ”Postawię go w miejscu zabezpieczonym przed każdym, kto na niego parska”.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2024-04-29T02:51:38Z</dcterms:modified>
</cp:coreProperties>
</file>