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0"/>
        <w:gridCol w:w="21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i wszelkie bydło, Płazy i skrzydlate ptactwo!*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2024-04-28T05:02:01Z</dcterms:modified>
</cp:coreProperties>
</file>