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7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kajdany* I ich dostojników – w żelazne okowy,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Zakuć ich królów w kajdany, Dostojników — w żelazne okowy,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zakuli ich królów w kajdany, a ich dostojników w żelazne okowy;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wiązali pętami królów ich, a szlachtę ich okowami żelaznemi;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powiązali króle ich pętami, a szlachtę ich okowami żelaznemi,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królów zakuć w kajdany, a dostojników w żelazne łańcuchy;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związać pętami ich królów, A dostojników ich zakuć w kajdany,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królów zakuć w kajdany, a dostojników w żelazne łańcuchy,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kajdany, a dostojników w żelazne łańcuchy;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łańcuchami skuć ich królów, ich dostojników żelaznymi okowami,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звязати їхніх царів путами і їхніх славних залізними кайданами,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wiązać pętami ich królów, a ich dostojników w żelazne 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ich królów zakuć w kajdany, a ich znamienitych mężów w żelazne okowy,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7:24&lt;/x&gt;; &lt;x&gt;290 24:21-22&lt;/x&gt;; &lt;x&gt;410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2024-04-27T22:00:05Z</dcterms:modified>
</cp:coreProperties>
</file>