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Powiedziałem* do JAHWE: Ty jesteś moim Panem, Poza Tobą nie ma dla mnie dobra.**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Powiedziałem : Powiedziałaś MT; w takim przypadku tekst sugerowałby, że Psalmista prowadzi dialog z rozmówcą (z własną duszą? Zob. &lt;x&gt;230 42:6&lt;/x&gt;;&lt;x&gt;230 43:5&lt;/x&gt;).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szczęścia, powodzenia : (1) Poza Tobą nie ma dla mnie dobra; (2) Moje dobro zaiste (opiera się) na Tobie.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2024-05-01T15:58:25Z</dcterms:modified>
</cp:coreProperties>
</file>