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 — W głębi duszy czuję się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Odpłacają mi złem za dobro,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pozbawić mnie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dobre, chcąc mię pozbawić duszy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mi złe za dobre, niepłodność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Płacili mi złem za dobro, czyhali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Jestem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samotna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 мене не прийде нога гордощів, і рука грішних хай не зрушить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za dobre mi płacą; chcą mnie pozbawić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duszy mojej – osieroceniem.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2024-05-08T14:48:34Z</dcterms:modified>
</cp:coreProperties>
</file>