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7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uschną tak szybko jak trawa, Zwiędną jak kępki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uschną tak szybko jak trawa, Zwiędną jak kępki świeżej zieleni.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trawa bowiem prędko zostaną podcięci i zwiędną jak świeża zieleń.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trawa prędko podcięci będą, a jako liście zielone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trawa prędko uwiędną a jako liście ziela wnet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znikną tak prędko jak trawa i zwiędną jak świeża zieleń.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uschną szybko jak trawa I zwiędną jak zielona murawa.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uschną szybko jak trawa i zwiędną jak bujna zieleń.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uschną szybko jak skoszona łąka i zwiędną jak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rychło bowiem uwiędną jak trawa i zmarnieją jak 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не докори мені твоєю люттю, ані не скартай мене твоїм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szybko będą ścięci jak trawa i powiędną jak zielony 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trawa bowiem szybko zwiędną i jak młoda, zielona trawa obumrą.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2024-04-27T18:03:09Z</dcterms:modified>
</cp:coreProperties>
</file>