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1813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Pochłoń ich, Panie, pomieszaj języki,* Gdyż widzę w mieście gwałt i spór.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11:7-9&lt;/x&gt;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2024-04-29T05:18:45Z</dcterms:modified>
</cp:coreProperties>
</file>