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bezbożnego, Bo zrzucają na mnie troskę* I w gniewie na mnie nastają.**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to, co mówi mój wróg, Z powodu prześladowań ze strony bezbożnych, Bo przysparzają mi trosk I w swoim gniewie grożą.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boleje we mnie i dopadł mnie strach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nieprzyjaciela, i dla uciśnienia od bezbożnika; albowiem mię zarzucają kłamstwem, a w popędliwości swej sprzeciwiają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 i dla uciśnienia grzesznika. Abowiem zwalali na mię nieprawości a w gniewie przykrzyli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nieprzyjaciela, na wołanie grzesznika, bo sprowadzają na mnie niedolę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nieprzyjaciela, Z powodu ucisku bezbożnika, bo na mnie zwalają zło, A w gniewie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głosem wroga i uciskiem bezbożnego. Sprowadzają na mnie nieszczęście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wroga i uciskiem ze strony bezbożnego. Bo ugodzili mnie swoją nieprawością i gniewnie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krzyku wroga i ucisku złoczyńcy, bo przytłaczają mnie złem i zaciekle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боятимуся, а я надію на Тебе покладаю.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okrzyku wroga, wobec ucisku złoczyńcy; bo biedę na mnie zwalają oraz zawzięcie mnie ścigają.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cierpi we mnie dotkliwy ból i opadły mnie trwogi 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zarzucają mnie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żywią wobec mnie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2024-04-29T02:55:27Z</dcterms:modified>
</cp:coreProperties>
</file>