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Bo On jest (źródłem) mej nadziei;*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2024-05-05T19:47:11Z</dcterms:modified>
</cp:coreProperties>
</file>