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Gebal* ** i Ammon,*** **** i Amalek,***** Filistea wraz z mieszkańcami Tyru.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Gebal, Ammon i Amalek, Filistea wraz z mieszkańcami 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Assur przyłączył się do nich, wsparł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ramieniem synów Lota.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Giebalczyków ,i Ammonitczyków, i Amalekitczyków, także Filistyńczyków z tymi, którzy mieszkają w Tyrze;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Gebalczycy i Ammonitowie, i Amalekitowie, cudzoziemcy, z obywatelmi Tyru,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Gebal, Ammon i Amalek, kraj Filistynów i mieszkańcy 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 i Amon, i Amalek, Filistea z mieszkańcami 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Gebal, Ammon i Amalek, Filistyni z mieszkańcami 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Gebal, Ammon i Amalek, i Filistea z mieszkańcami Tyru,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Gebal, Ammon i Amalek, Filistea i mieszkańcy 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Підуть з сили в силу, зявиться Бог богів в Сіоні.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Gebal, Ammon, Amalek i Peleszet wraz z mieszkańcami 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Przyłączyła się do nich również Asyria; stali się ramieniem dla synów Lota.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fenickie miasto Byblos (zob. &lt;x&gt;330 27:9&lt;/x&gt;).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Ammon MasPs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36:12&lt;/x&gt;; &lt;x&gt;20 17:8-16&lt;/x&gt;; &lt;x&gt;50 25:17-19&lt;/x&gt;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2024-05-28T19:24:06Z</dcterms:modified>
</cp:coreProperties>
</file>