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wąż ukąsi przed zaklęciem, zaklinacz nie odnosi korzyści.*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2024-04-30T07:34:23Z</dcterms:modified>
</cp:coreProperties>
</file>