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(czasie) drogi, kiedy głupi idzie, jego serce błądzi;* i  (w ten sposób) wszystkim mówi, że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czasie drogi, gdy głupi nią kroczy, jego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błądzi — w ten sposób wobec wszystkich zdradza swą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głupiec idzie drogą, brakuje mu rozumu, i mówi wszystkim,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ten czas, gdy głupi drogą idzie, serce jego niedostatek cierpi; bo pokazuje wszystkim, że głupim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drodze, kiedy głupi chodzi, sam będąc szalonym, wszytkie ma za głupie.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głupiec idzie drogą, brakuje mu rozwagi i mówi o każdym: To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którejkolwiek drodze idzie głupi, widać, że brakuje mu rozumu; i w ten sposób mówi do wszystkich,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głupiec idzie drogą, w ogóle nie myśli i tym samym daje wszystkim do zrozumienia,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wyszedłszy na drogę, głupiec zachowuje się nierozumnie i myśli, że wszyscy inni są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głupiec ruszy w drogę, brakuje mu rozsądku i mówi do wszystkich: ”To jest głupiec!”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безумний іде дорогою, забракне в нього серця, і те, що він думає, все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jakiejkolwiek drodze chodzi głupi brakuje mu rozumu, i rozpowiada wszystkim, że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jakąkolwiek drogą idzie głupi, nie dostaje mu serca i mówi każdemu, że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lub: rozum.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2024-04-30T04:29:09Z</dcterms:modified>
</cp:coreProperties>
</file>