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 i popęka złota czasza, i potłucze się dzban nad zdrojem, i złamany kołowrót wpadnie w studnię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sznur, popęka złota czasza, potłucze się dzban nad zdrojem, a kołowrót, złamany, spadnie na dno studni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zerwie srebrny sznur i stłucze złota czasza, nim rozbije się dzban u źródła i złamie się koło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się przerwie sznur srebrny, i niż się stłucze czasza złota, a rozsypie się wiadro nad zdrojem, a skruszy się koło nad studnią;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przerwie sznur srebrny a skurczy się czepek złoty i stłucze się wiadro nad zdrojem, i złamie się koło nad studnią,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przerwie srebrny sznur i stłucze się czara złota, i dzban się rozbije u źródła, i w studnię kołowrót złamany wpadnie;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 i stłucze złota czasza, i rozbije się dzban nad zdrojem, a pęknięte koło wpadnie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 chwila pęknie srebrna nić, roztrzaska się czasza ze złota, dzban stłucze się przy źródle, do studni runie złamany kołowrót.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przerwie się srebrny sznur, stłucze się złota czara, dzban się rozbije u źródła, a kołowrót runie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zerwie srebrny sznur i rozbije się złota czara, zanim roztrzaska się dzban nad źródłem, a koło się złamie i wpadnie do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знищиться сріблий шнурок, і розбитим буде чисте золото, і знищеним буде відро при джерелі, і колесо побіжить до става,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zanim się zerwie srebrny sznur, stłucze się złota czasza, rozsypie się wiadro nad zdrojem i skruszy się koło nad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zostanie usunięty srebrny sznur i rozbije się złota czasza, i stłucze się dzban u źródła, i roztrzaska się koło do czerpania wody z 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2024-05-05T04:03:23Z</dcterms:modified>
</cp:coreProperties>
</file>