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1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że nic nie jest dla nich lepsze niż to, by się radować i czynić dobrze – póki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Przekonałem się i wiem: Nic nie jest dla ludzi lepsze niż to, by iść przez życie radośnie i pożytecznie.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wiem, że dla nich nie ma nic lepszego nad to, by się radowali i czynili dobrze za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wiem, że nic lepszego nie mają, jedno aby się weselili, a czynili dobrze za żywota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poznałem, że nie masz nic lepszego, jako weselić się a czynić dobrze za żywota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że dla niego nic lepszego, niż cieszyć się i o to dbać, by szczęścia zaznać w swym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więc, że dla ludzi nie ma nic lepszego, jak tylko radować się i używać, póki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Doszedłem do wniosku, że szczęście nie polega na niczym innym, jak tylko na tym, by żyć radośnie i postępować właściwie.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doszedłem do wniosku, że nie ma dla człowieka lepszej rzeczy, jak cieszyć się i korzystać z dobrobytu.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Przekonałem się, że nie ma nic lepszego dla człowieka nad to, by się weselił i czynił dobrze za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впізнав, що немає в них доброго, хіба лиш щоб веселитися і чинити добро в його житті.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się przekonałem, że nie mają dla siebie nic lepszego niż to, aby każdy się cieszył oraz dogadzał sobie w swoim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że nie ma dla nich nic lepszego niż to, by każdy się radował i czynił dobrze za swego życia,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2024-04-27T16:58:27Z</dcterms:modified>
</cp:coreProperties>
</file>