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swym duchu prędki, by się gniewać,* bo gniew spoczywa w piersi (ludzi) głupich.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unoś się gniewem pochopnie, bo gniew mieszka w piersi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duchu skory do gniewu, gdyż gniew spoczywa w piersi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porywczy w duchu twym do gniewu; bo gniew w zanadrzyu głupich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modlitwy niż początek. Lepszy jest cierpliwy niż chełpliwy.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skory w duchu do gniewu, bo gniew przebywa w piersi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swym duchu porywczy do gniewu, bo gniew mieszka w piersi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szybko sprowokować do gniewu, gdyż gniew mieszka w sercach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pozwalaj, by twój duch rozpalał się gniewem, bo tylko głupcy noszą w sobie skłonność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duchu zbyt porywczy do gniewu, bo gniew w sercu głupców ma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спішися злоститися в твому дусі, бо гнів спочине в подолку беззаконних.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duchu nie rwij się do gniewu, gdyż gniew mieści się w łonie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w duchu do obrażania się, bo obraza spoczywa w zanadrzu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2024-04-30T04:14:38Z</dcterms:modified>
</cp:coreProperties>
</file>