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zamiast tego były radość, wesele, zabijanie bydła, przyrządzanie owiec, jedzenie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zabijanie wołów i owiec, spożywanie mięsa i picie wina: Jedzmy, pijmy, bo jutro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 wasze, zabijać woły, i bić owce, a jedząc mięso, i pijąc wino, mówić: Jedzmy, 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zabijać cielce i zarzynać barany, jeść mięso a pić wino: Jedzmy a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tymczasem uciechy i zabawy, zabijanie wołów i zarzynanie baranów, zajadanie mięsa i zapijanie winem: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tego: oto wesele i radość, zabijanie bydła i zarzynanie owiec, spożywanie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nic, tylko radość i zabawa, zabijanie wołów i zarzynanie baranów, jedzenie mięsa i picie wina: Jedzmy i pijmy, bo jutro umrzemy!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 - wesele i radość, zabijanie wołów, zarzynanie owiec, objadanie się mięsem i picie wina: „Jedzmy i pijmy, bo jutro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wesele i uciecha, bicie wołów, zarzynanie owiec, zajadanie mięsa i popijanie wina: ”Jedzmy i pijmy, bo jutro pomrzemy!”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зробили радість і веселість, заколюючи телят і жертвуючи овець, щоб їсти мясо і пити вино, кажучи: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była radość i wesele, bicie byków i zarzynanie owiec, zajadanie mięsa i popijanie wina.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radosne uniesienie i weselenie się, zabijanie bydła i zarzynanie owiec, jedzenie mięsa i picie wina: ʼDalejże jeść i pić, bo jutro umrzemyʼ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2024-05-05T06:32:15Z</dcterms:modified>
</cp:coreProperties>
</file>