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 i tworzę ciemność, Ja czynię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sprowadzam nieszczęście,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ciemność. Czynię pokój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czynię światłość, i stwarzam ciemności; sprawuję pokój, i stwarzam złe. Ja Pan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Tworzący światłość i tworzący ciemności, czyniący pokój i stwarzający złość, ja JAHWE czyniący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czynię światło i stwarzam ciemności, sprawiam pomyślność i stwarzam niedolę.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Ja przygotowuję zarówno zbawienie, jak i nieszczęście,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sprawiam pomyślność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ciemność, obdarzam szczęściem i zsyłam niedolę. Ja, JAHWE, sprawiam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ciemności, szczęściem obdarzam i sprawiam niedolę. Ja, Jahwe, czynię to wszytko!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створив світло і зробив темряву, Я чиню мир і будую зло. Я Господь Бог, що чинить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co przygotowuje światło oraz wytwarza ciemność, co sprawia dobro oraz formuje zło – Ja, WIEKUISTY to wszystko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zaprowadzam pokój i stwarzam niedolę – ja, JAHWE, czynię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2024-04-28T15:20:36Z</dcterms:modified>
</cp:coreProperties>
</file>