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8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uwierzył ― wieści naszej? I ― ramię JAHWE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wieści?* I ramię JAHWE – nad kim się ukazało?**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 A ramię JAHWE — nad kim się ukazało?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naszemu głoszeniu, a komu jest objawione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kazaniu naszemu, a ramię Pańskie komu objawione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słuchowi naszemu? A ramię PANskie komu jest odkryte?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temu, cośmy usłyszeli? Komu się ramię Pańskie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wieści naszej, a ramię Pana komu się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temu, co usłyszeliśmy? Na kim się objawiło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wieści zasłyszanej, i komu objawiło się ramię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хто повірив нашїй вістці? І господнє рамено кому відкрилося?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uwierzył wieści, co do nas doszła i nad kim się objawiło ramię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 to, cośmy usłyszeli? I komu zostało objawione ramię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uwierzył usłyszanej przez nas wieści?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obnażyło, objawiło.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1:32&lt;/x&gt;; &lt;x&gt;500 12:37-43&lt;/x&gt;;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2024-04-27T15:07:21Z</dcterms:modified>
</cp:coreProperties>
</file>