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naczynie gliniane, do którego wpadnie którekolwiek z nich – do jego środka – wszystko, co będzie w tym (naczyniu), stanie się nieczyste, a je same – stłuczecie.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2024-04-30T17:11:14Z</dcterms:modified>
</cp:coreProperties>
</file>