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7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swoich wrogów – i 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wówczas ścigać swoich wrogów, a ci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waszych wrogów i upadną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będziecie gonić nieprzyjacioły wasze, i upadną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uganiać nieprzyjacioły wasze i upadną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nieprzyjaciół, a oni padną przed wami pod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swoich wrogów, a oni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waszych nieprzyjaciół, a oni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waszych wrogów, a oni padną przed wami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ścigali swych wrogów, a oni polegną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gnać waszych wrogów i padną od własnego miecza [uprzedzając wasz miecz].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поженете за ворогами вашими, і впадуть перед вами вигубленням.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Ścigać będziecie waszych wrogów i 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ścigać swych nieprzyjaciół, a oni padną przed wami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2024-04-27T18:49:09Z</dcterms:modified>
</cp:coreProperties>
</file>