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(nieco) z krwi ofiary za grzech na swój palec i rozmaże ją na rogach ołtarza całopalnego, a całą jej krew wyleje u podstawy ołtarza.*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nieco z krwi ofiary za grzech na swój palec i rozmaże ją na rogach ołtarza całopaleń. Całą resztę zaś krwi wyleje u podstawy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weźmie na palec nieco krwi ofiary za grzech i pomaże rogi ołtarza całopalenia, a resztę krwi wyleje u podstawy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 kapłan onej krwi z ofiary za grzech na palec swój, i pomaże rogi u ołtarza palonych ofiar, a ostatek krwi jej wyleje u spodku onego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kapłan krwie jej palcem swym, a dotknąwszy się rogu ołtarza całopalenia, ostatek wyleje u podstawku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umoczy palec we krwi ofiary przebłagalnej i pomaże nią rogi ołtarza całopalenia. Całą krew wyleje na podstawę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nieco z krwi ofiary za grzech na swój palec i rozmaże ją po rogach ołtarza całopaleń, resztę zaś krwi wyleje u podstawy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weźmie na palec trochę krwi z ofiary przebłagalnej za grzech i pomaże nią rogi ołtarza całopalenia, a resztę krwi wyleje na podstawę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umoczy palec we krwi ofiary i pomaże nią rogi ołtarza całopalenia. Pozostałą krew wyleje na jego podstawę.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weźmie na palec trochę krwi tej ofiary przebłagalnej i przeniesie na rogi ołtarza całopalenia; całą zaś [resztę] krwi wyleje u podstawy tego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weźmie kohen trochę krwi oddania za grzech [chatat] na swój palec wskazujący, i pomaże rogi ołtarza oddań wstępujących [ola], a całą [pozostałą] jej krew wyleje u podstawy ołtarza.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взявши з крови її, що за гріх, пальцем покладе на роги жертівника цілопалення. І всю її кров вилиє при ногах жертівника цілопалення.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weźmie na swój palec nieco krwi zagrzesznej ofiary i pomaże narożniki ofiarnicy całopaleń; zaś pozostałą jej krew wyleje u podstawy ofiarnicy całopaleń.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weźmie palcem nieco krwi daru ofiarnego za grzech i posmaruje nią rogi ołtarza całopalnego, a całą resztę krwi wyleje u podstawy ołtarza.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całopalnego, </w:t>
      </w:r>
      <w:r>
        <w:rPr>
          <w:rtl/>
        </w:rPr>
        <w:t>העלה מזבח</w:t>
      </w:r>
      <w:r>
        <w:rPr>
          <w:rtl w:val="0"/>
        </w:rPr>
        <w:t xml:space="preserve"> , zob. w. 34.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2024-04-28T05:54:48Z</dcterms:modified>
</cp:coreProperties>
</file>