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199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po raz drugi: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2024-05-19T01:45:53Z</dcterms:modified>
</cp:coreProperties>
</file>