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bogactwo i twoje skarby wydam na łup – bez opłaty – za wszystkie twoje grzechy w obrębie wszystkich twoich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2024-05-06T09:14:52Z</dcterms:modified>
</cp:coreProperties>
</file>