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JAHWE w naszej sprawie, gdyż Nebukadnesar,* król Babilonu, walczy z nami. Może JAHWE postąpi z nami według wszystkich swoich cudów** i odstąpi on od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24:10-17&lt;/x&gt;; &lt;x&gt;120 25:1-7&lt;/x&gt;; &lt;x&gt;140 36:17-21&lt;/x&gt;; &lt;x&gt;340 4:28-30&lt;/x&gt;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20:1-30&lt;/x&gt;; &lt;x&gt;290 37:33-38&lt;/x&gt;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2024-05-06T14:00:54Z</dcterms:modified>
</cp:coreProperties>
</file>