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mam oglądać sztandary, słuchać sygnałów wygrywanych przez 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sztandar i słyszeć dźwięk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widzieć będę chorągiew, i 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widzieć będę uciekającego, słuchać będę głosu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 oglądać godła wojenne i słuchać dźwięku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chorągiew, 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znaki wojenne i słuchać odgłosów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muszę patrzeć na wojenne znaki i słuchać dźwięku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chorągwie [wojenne] i słuchał dźwięku surmy?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бачитиму втікачів, чуючи голос труб?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chorągwie, słyszeć odgłosy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sygnał, słuchać dźwięku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2024-04-29T22:48:02Z</dcterms:modified>
</cp:coreProperties>
</file>