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gdy poślę na niego piwnicznych, którzy go przeleją, opróżnią jego naczynia i ich dzbany potłuką.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2024-05-07T18:34:59Z</dcterms:modified>
</cp:coreProperties>
</file>