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Babilon zwałem gruzów, siedliskiem szakali, miejscem grozy i pogwizdywania –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Babilon w zwały gruzów, siedlisko szakali, miejsce grozy i pogwizdywania,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Babilon stanie się rumowiskiem, legowiskiem smoków, zdumieniem i świstaniem, pozbawionym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Babilon obrócony w mogiły, w mieszkanie smoków, w zdumienie, i w poświstanie, i będzie bez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Babilon mogiłami, mieszkaniem smoków, zdumieniem i świstaniem, dlatego że nie masz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stanie się polem gruzów, siedliskiem szakali, przedmiotem zgrozy i drwin, pozbawionym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Babilon kupą gruzów, siedliskiem szakali, miejscem grozy i gwizdania,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Babilon rumowiskiem, siedliskiem szakali, przedmiotem zgrozy i szyderstwem, pozbawionym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będzie stosem gruzów, legowiskiem szakali, przedmiotem grozy i szyderstwa, bezludną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stanie się rumowiskiem gruzów, siedliskiem szakali, [miejscem] grozy i szyderstwa, pozbawionym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Вавилон буде на знищення і не буде поселений.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Babel będzie rumowiskiem, siedliskiem szakali, zgrozą i pośmiewiskiem bez mieszkańców!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Babilon stanie się kupą kamieni, legowiskiem szakali, dziwowiskiem i czymś, nad czym się gwiżdże, bez żadnego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2024-04-29T13:46:36Z</dcterms:modified>
</cp:coreProperties>
</file>