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 nad Babilonem niebiosa i ziemia – i wszystko, co jest na nich, gdyż z północy przeciw niemu ściągną niszczyciele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niebiosa i ziemia, i wszystko, co je napełnia, wzniosą nad Babilonem radosny śpiew! Gdyż z północy przeciw niemu ściągną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niebo, ziemia i wszystko, co w nich jest, będą śpiewać nad Babilonem. Z północy bowiem przyjdą na niego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nad Babilonem śpiewać niebiosa i ziemia, i wszystko, co na nich jest, gdy z północy przyjdą nań pustoszyciele,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chwalić nad Babilonem niebiosa i ziemia, i wszytko, co na nich jest, bo z północy przydą kniemu łupieżcy,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 radośnie nad Babilonem niebo i ziemia, i wszystko, co jest w nich. Z północy bowiem ciągną przeciw niemu niszczyciele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wykrzykiwać będzie radośnie nad Babilonem niebo i ziemia, i wszystko, co jest na nich, albowiem z północy przyjdą przeciwko niemu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Babilonu będą się cieszyć niebiosa i ziemia, i wszystko, co jest na nich, gdyż z północy nadciągają przeciwko niemu niszczyciele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w nich się znajduje, będzie się cieszyć z powodu Babilonu, bo z północy napadną go niszczyciele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się na nich znajduje, okrzyki radości wzniosą nad Babilonem, bo pogromcy wtargną doń z północy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rozraduje się Niebo, ziemia oraz wszystko, co na nich; gdyż z północy przyjdą do niego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niebiosa i ziemia oraz wszystko, co w nich jest, wydadzą radosne okrzyki nad Babilonem, bo z północy nadciągną ku niemu łupieżcy”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2024-04-29T12:34:53Z</dcterms:modified>
</cp:coreProperties>
</file>