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rozłożą je na słońcu i w (świetle) księżyca oraz (w świetle) wszystkich ciał niebieskich,* które tak kochali, którym służyli,** za którymi chodzili, których się radzili i którym się kłaniali. Nie będą*** zebrane ani pogrzebane. Staną się nawozem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słońcu i w (świetle) księżyca oraz (w świetle) wszystkich ciał niebieskich : wg MT i być może 4QJer a : na słońcu i w (świetle) księżyca oraz (w świetle) całego zastępu niebios, ּ</w:t>
      </w:r>
      <w:r>
        <w:rPr>
          <w:rtl/>
        </w:rPr>
        <w:t>ולְכֹל צְבָא הַּׁשָמַיִם לַּׁשֶמֶׁש וְלַּיָרֵחַ</w:t>
      </w:r>
      <w:r>
        <w:rPr>
          <w:rtl w:val="0"/>
        </w:rPr>
        <w:t xml:space="preserve"> . Wg 4QJer c tekst krótszy, być może: na słońcu i (w świetle gwiaz)d, </w:t>
      </w:r>
      <w:r>
        <w:rPr>
          <w:rtl/>
        </w:rPr>
        <w:t>םֿ ) ( לשמש</w:t>
      </w:r>
      <w:r>
        <w:rPr>
          <w:rtl w:val="0"/>
        </w:rPr>
        <w:t xml:space="preserve"> . Wg G: i rozłożą je na słońcu i (w świetle) księżyca, i przed wszystkimi gwiazdami, i przed całym zastępem nieba, καὶ ψύξουσιν αὐτὰ πρὸς τὸν ἥλιον καὶ τὴν σελήνην καὶ πρὸς πάντας τοὺς ἀστέρας καὶ πρὸς πᾶσαν τὴν στρατιὰν τοῦ οὐρανοῦ.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21:5&lt;/x&gt;; &lt;x&gt;120 23:5&lt;/x&gt;; &lt;x&gt;300 7:17-19&lt;/x&gt;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będą zebrane, </w:t>
      </w:r>
      <w:r>
        <w:rPr>
          <w:rtl/>
        </w:rPr>
        <w:t>לֹא יֵאָסְפּו</w:t>
      </w:r>
      <w:r>
        <w:rPr>
          <w:rtl w:val="0"/>
        </w:rPr>
        <w:t xml:space="preserve"> : wg 4QJer c : I nie będą zebrane, )</w:t>
      </w:r>
      <w:r>
        <w:rPr>
          <w:rtl/>
        </w:rPr>
        <w:t>יאספו ( ולא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2024-04-30T16:16:07Z</dcterms:modified>
</cp:coreProperties>
</file>