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Pominęło żniwo, skończyło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żniwo, dokonało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Minęły żniwa, skończyła się letnia pora,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minęło, lato się skończyło, a my nie zostaliśmy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Żniwa minęły, lato się skończyło, a dla nas ciągle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czas żniw, skończyło się lato, a myśmy bez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Пройшло літо, минули жнива, і ми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przeminęło, lato się skończyło, a myśmy nie wspomożeni!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”Żniwo przeminęło, lato się skończyło; my jednak nie zostaliśmy wybawieni!”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2024-04-30T11:15:49Z</dcterms:modified>
</cp:coreProperties>
</file>