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dobywał się także znad kopuły rozciągającej się nad głowami istot, gdy na czas postoju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stały i opuszczały swoje skrzydła, rozległ się głos znad sklepienia,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ich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stały i spuszczały skrzydła swoje, tedy był szum z wierzchu nad rozpostarciem, które było nad głową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głos na utwierdzeniu, które było nad głową ich, stały i opuszczały skrzydła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sklepieniem, które było nad ich głowami, rozlegał się głos;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słychać szum znad sklepienia, które było nad ich głowami. 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понад твердю, що була понад їхньою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rozległ się głos pod sklepieniem, które było nad ich głowami, więc stanęły i opuściły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ponad przestworzem, które było nad ich głową. (Gdy stawały, opuszczały skrzydła).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2024-04-25T05:44:22Z</dcterms:modified>
</cp:coreProperties>
</file>