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poniesie (kary) za winę ojca i ojciec nie poniesie (kary) za winę syna. Sprawiedliwość sprawiedliwego na nim pozostanie i bezbożność bezbożnego na nim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ojca, a ojciec kary za winę syna. Sprawiedliwość posłuży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umrze. Syn nie poniesie kary za nieprawość ojca ani ojciec nie poniesie kary za nieprawość syna. Sprawiedliwość sprawiedliwego pozostanie na nim, a niegodziwość niegodziwego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umrze; ale syn nie poniesie nieprawości ojcowskiej, ani ojciec poniesie nieprawości synowskiej; sprawiedliwość sprawiedliwego przy nim zostanie, a niepobożność niepobożnego nań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zgrzeszy, ta umrze: syn nie poniesie nieprawości ojcowej i ociec nie poniesie nieprawości synowej; sprawiedliwość sprawiedliwego na nim będzie, a niezbożność niezbożnego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ta osoba, która grzeszy. Syn nie ponosi odpowiedzialności za winę swego ojca ani ojciec - za winę swego syna. Sprawiedliwość sprawiedliwego jemu zostanie przypisana, występek zaś występnego na niego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 ani ojciec nie poniesie kary za winę syna. Sprawiedliwość będzie zaliczona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poniesie winy ojca, ojciec nie poniesie winy syna. Sprawiedliwego spotka sprawiedliwość, a bezbożność spotka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ten człowiek, który grzeszy. Syn nie odpowiada za winy ojca i ojciec nie odpowiada za winy syna. Prawego spotka nagroda za jego sprawiedliwość, a bezbożnego dosięgnie kara za jego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będzie współodpowiedzialny za winę ojca, a ojciec nie będzie odpowiedzialny za winę syna. Sprawiedliwego spotka sprawiedliwość, a niegodziwość przypadnie w udziale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душа, що згрішила, помре. А син не візьме неправедність батька, ані батько не візьме неправедність сина. Праведність праведного буде на ньому, і беззаконня беззаконного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dusza, która zgrzeszy – ta zginie. Syn nie poniesie winy ojca, gdyż będzie na nim sprawiedliwość sprawiedliwego; zaś niegodziwość będzie na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będzie niczego ponosił za przewinienie swego ojca, a ojciec nie będzie niczego ponosił za przewinienie syna. Na prawym spocznie jego prawość, a na niegodziwca spadnie jego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2024-05-31T09:01:00Z</dcterms:modified>
</cp:coreProperties>
</file>