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nakładają im (na to) tynk,* oglądając puste widzenia i wróżąc im kłamstwo, mówiąc: Tak mówi Pan JAHWE – a JAHWE nie przemówił.**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Ci wszystko wybielają. Mówią, że coś tam widzą, wróżą zwykłe kłamstwa. Powtarzają: Tak mówi Wszechmocny JAHWE — podczas, gdy JAHWE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prorocy tynkują słabym tynkiem, głosząc złudne widzenia i wróżąc im kłamstwo, mówiąc: Tak mówi Pan BÓG, choć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ich tynkują wapnem nieczynionem, prorokując marność, a wróżąc im kłamstwo mówiąc: Tak mówi panujący Pan, choć Pan nie mówi panujący Pan: Biada temu miastu krwawemu, garncowi, w którym zostaje przywara jego, z którego, mówię, przywara jego nie wychodzi; po sztukach, po sztukach wyciągaj z niego, a 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jej polepiali je bez przysady upatrując próżności a prorokując im kłamstwa, mówiąc: To mówi JAHWE Bóg, gdyż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 pokrywają ich [winy] tynkiem, głosząc zwodnicze zapowiedzi i rozpowiadając im kłamliwe wieszczby. Mówią oni: Tak mówi Pan Bóg, podczas gdy Pan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wszystko to im otynkowują, zwiastując im złudne widzenia, prorokując im kłamliwie i mówiąc: Tak mówi Wszechmocny Pan - chociaż Pan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przykrywają, mając złudne widzenia i wróżąc sobie fałszywie, mówiąc: Tak mówi Pan BÓG, a JAHWE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maskowali to wszystko przez fałszywe widzenia i kłamliwe wróżby. Głosili: «Tak mówi JAHWE BÓG», chociaż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narzucają na nich tynk, mają fałszywe widzenia i wróżą im kłamstwo, głosząc: ”Tak mówi Pan, Jahwe”, choć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пророки, що себе намазують, впадуть, які бачать марне, які чаклують брехню, які говорять: Так говорить Господь, і Господь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prorocy smarują na tym tylko tynk, zwiastując kłamstwo, wróżąc fałsz, głosząc: Tak mówi WIEKUISTY – gdy WIEKUISTY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prorocy tynkowali dla nich wapnem, bo snuli wizje ułudy i wróżyli dla nich kłamstwo, mówiąc: ”Tak rzekł Wszechwładny Pan, JAHWE”, podczas gdy JAHWE nie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nakładają im tynk, </w:t>
      </w:r>
      <w:r>
        <w:rPr>
          <w:rtl/>
        </w:rPr>
        <w:t>טָחּו לָהֶםּתָפֵל</w:t>
      </w:r>
      <w:r>
        <w:rPr>
          <w:rtl w:val="0"/>
        </w:rPr>
        <w:t xml:space="preserve"> , wybielają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2024-05-06T07:49:26Z</dcterms:modified>
</cp:coreProperties>
</file>