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napełniona upojeniem i męką, kielichem grozy i zagłady jest kielich twej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zamroczona upojeniem i męką, bo kielich twej siostry Samarii to kielich zagłady i 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napełniona pijaństwem i bólem, kielichem spustoszenia i smutku, kielichem twojej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Pijaństwem i boleścią napełniona będziesz, kubkiem spustoszenia i smutku, kubkiem siostry swej Samaryi!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Pijaństwem i boleścią napełniona będziesz, kielichem żałości i smętku, kielichem siostry twej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Upojenia i bólu jest pełen ten kielich opuszczenia i grozy, kielich twej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Upojenia i męki pełen będzie, kielichem zgrozy i zagłady jest kielich twojej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Upojeniem i smutkiem będziesz napełniona. Kielich zgrozy i opuszczenia, kielich twojej siostry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pełna goryczy i smutku. Kielich zgrozy i opuszczenia, kielich twojej siostry Samarii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upojenie i udręka cię napełni. Kielichem strachu i przerażenia jest kielich twej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пянство і, щоб ти наповнилася ослаблення. І чашу знищення, чашу твоєї сестри Самарії,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pełna upojenia i utrapienia; kielich twej siostry – Szomronu, jest kielichem przerażenia oraz zdrętwienia.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zostaniesz upojeniem i smutkiem, kielichem zdumienia i spustoszenia, kielichem twej siostry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2024-05-05T00:03:08Z</dcterms:modified>
</cp:coreProperties>
</file>