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na dziedziniec wewnętrzny mój przewodnik poprowadził mnie w kierunku wschodnim i zmierzył znajdującą się tam bramę. Miała ona wymiary bram już zmierzonych.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też na dziedziniec wewnętrzny w stronę wschodu i zmierzył bramę: m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także do sieni wewnętrznej drogą wschodnią, i wymierzył onę bramę według onychże miar;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drogą wschodnią i wymierzył bramę wedle miar przerzeczonych.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po stronie wschodniej, i zmierzył bramę; były to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wewnętrzny w kierunku wschodnim i zmierzył bramę;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po stronie wschodniej. Zmierzył bramę i miała wymiary takie same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 po stronie wschodniej i zmierzył bramę.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na dziedziniec wewnętrzny w kierunku wschodnim. Zmierzył bramę.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брами, що глядить на схід, і розмірив її за цією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dziedzińca wewnętrznego, w kierunku wschodnim, i zmierzył bramę;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wprowadził mnie na dziedziniec wewnętrzny drogą wschodnią, i zmierzył wymiary bramy, mającej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2024-05-19T03:13:06Z</dcterms:modified>
</cp:coreProperties>
</file>