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wolną przestrzeń prowadziły dwa wyjścia z bocznych komór — jedno po stronie północnej, a drugie po południowej. Szerokość muru okalającego wolną przestrzeń wynosiła pięć łokci na całej jego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bocznych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wolną przestrzeń, jedne drzwi na północ, a drugie na południe. Szerokość tej wolnej przestrzeni wynosiła pięć łokci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komór były ku placowi onemu próżnemu, i były drzwi jedne ku drodze północnej, a drugie ku drodze południowej, a szerokość onego próżnego placu była na pięć łokci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boku na modlitwę: drzwi jedne ku drodze północnej a drzwi jedne ku drodze południowej, a szerokość miejsca na modlitwę pięć łokiet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przybudówki wychodziły na wolną przestrzeń, jedna brama na północ, druga brama na południe, a szerokość wolnego miejsca wynosiła pięć łokci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przybudówki wychodziły na tę wolną przestrzeń, jedne drzwi na północ, a drugie drzwi na południe. Szerokość tej wolnej przestrzeni wynosiła dokoła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sali bocznej prowadziły ku wolnej przestrzeni: jedne drzwi w kierunku północnym i jedne drzwi na południe. Szerokość muru wolnej przestrzeni wynosiła pięć łokci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 bocznych wychodziły na tę wolną przestrzeń: jedne od północy, a drugie od południa. Szerokość muru przy wolnej przestrzeni wynosiła dookoła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pomieszczeń bocznych wychodziły na wolną przestrzeń. Jedne drzwi były zwrócone w kierunku północy, a drugie drzwi ku południowi. Szerokość miejsca wolnej przestrzeni wynosiła pięć łokci wszędzie dokoła [Świątyni].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заль при осталому одних дверей, що до півночі. І одні двері, що до півдня, і широта світла осталого, пять ліктів широта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bocznych komnat wychodziły na wolny plac; jedne drzwi w kierunku północy, a drugie drzwi na południe; zaś szerokość wolnego placu wynosiła wokoło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bocznej izby wiodło na wolną przestrzeń, którą pozostawiono; jedno wejście wychodziło na północ, a jedno wejście na południe; a szerokość pasa wolnej przestrzeni, którą pozostawiono, wynosiła dookoła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2024-05-06T10:39:24Z</dcterms:modified>
</cp:coreProperties>
</file>