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świątyni: sześć łokci grubości, a szerokość bocznej komory dokoła świątyni: cztery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2024-05-05T21:52:10Z</dcterms:modified>
</cp:coreProperties>
</file>