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Odrębne od własności Lewitów i odrębne od własności miasta (położonego) w środku działu, będzie to, co będzie dla księcia. Między granicą Judy i granicą Beniamina będzie (dział) dla księcia.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2024-04-29T02:04:17Z</dcterms:modified>
</cp:coreProperties>
</file>