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wzgardzony,* któremu nie powierzą godności królewskiej,** lecz przyjdzie niespodziewanie*** i wymoże władzę (królewską) pochlebstwami.****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nikczemnik. Nie powierzą mu godności królewskiej. Dojdzie do niej pokojowo. Zdobędzie ją pochlebstwami.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powstanie na jego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 pogardy, któremu nie dadzą godności królestwa. Przyjdzie jednak w pokoju i zdobędzie królestwo pochlebstwem.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powstanie wzgardzony na jego miejsce, acz nie włożą nań ozdoby królewskiej; wszakże przyszedłszy w pokoju, otrzyma królestwo pochlebstwem.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na miejscu jego wzgardzony, a nie dadzą mu czci królewskiej. I przyjdzie potajemnie, i otrzyma królestwo 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zaś wystąpi ten, którym wzgardzono i nie dano mu królewskiej godności. Nadejdzie potajemnie i przez intrygi opanuje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powstanie wyrzutek, któremu nie powierzą godności królewskiej, lecz przyjdzie niespodziewanie i podstępnie zdobędzie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zaś powstanie ten, którym wzgardzono i nie dano mu królewskiej godności. Pojawi się nieoczekiwanie i dzięki intrygom opanuje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wstąpi na tron człowiek znienawidzony przez wszystkich. Nie otrzyma królewskich insygniów, ale przyjdzie niespodziewanie i podstępnie zdobędzie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[człowiek] godny pogardy, któremu nie powierzą majestatu królestwa, a przyjdzie nieoczekiwanie i obejmie królestwo przez intrygi.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Стане на своїм пригованім (місці). Він був зневажений, і не дали йому слави царства. І прийде в достатку і заволодіє царством обманами.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jego miejscu stanie nędznik nie obdarzą go królewskim splendorem; jednak kiedy przyjdzie w spokoju, obłudą otrzyma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jego miejscu powstanie ktoś, kto ma być w pogardzie, i nie włożą nań dostojeństwa królestwa; nadejdzie zaś w okresie wolnym od troski i uzyska królestwo przez pochlebstwa.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nikczemnik,  Antioch  IV  Epifanes (ok. 175-164 r. p. Chr., przez przeciwników zwany Epimanes, szaleniec).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Władza ta należała się Demetriuszowi I Soterowi, synowi Seleukosa IV Filopatora, ale był on w niewoli rzymskiej. Antioch IV  przejął  władzę  za  sprawą  przekupstwa i układów.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bez rozgłosu; (2) w czasie powodzenia.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zwodniczymi  obietnicami,  intrygami.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2024-05-01T10:08:09Z</dcterms:modified>
</cp:coreProperties>
</file>