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będzie robił, co zechce;* będzie się wynosił i wywyższał ponad wszelkie bóstwo;** i przeciwko Bogu bogów wypowiadał dziwne rzeczy,*** i będzie miał powodzenie aż do dopełnienia się (miary) gniewu, gdyż to, co postanowione, wykona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36 i dalsze nie odnoszą się już do Antiocha IV Epifanesa. Zmarł on w Elamie w 164 r. p. Chr. Zob. 2Mch 9:28. Antioch może być jednak typem antychrysta. Zob. &lt;x&gt;600 2:3-4&lt;/x&gt;; &lt;x&gt;730 13:5-8&lt;/x&gt;.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2024-04-30T21:51:44Z</dcterms:modified>
</cp:coreProperties>
</file>