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bogów swoich ojców nie będzie miał względu, ani na pragnienie* kobiet, ani na żadnego boga nie będzie miał względu, bo wywyższy się ponad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bogów swoich ojców ani na pragnienie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kobiet, ani na żadnego boga — bo wywyższy się ponad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ani na boga swoich ojców, ani na pożądanie kobiet, ani na żadnego boga, gdyż wyniesie się ponad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bogów ojców swych nie będzie dbał, ani o miłość niewiast, ani o żadnego boga dbać będzie, przeto, że się nade wszystko wyniesie.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 ojców swoich nie będzie miał nizacz i będzie w pożądliwościach niewiast; ani będzie dbał na żadnego boga, bo przeciw wszemu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czcił bogów swoich przodków; ani ulubieńca kobiet, ani żadnego innego boga nie będzie poważał. Ponad wszystkich będzie się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bogów swoich ojców nie będzie się troszczył, nie będzie się troszczył o ulubieńca kobiet ani o żadnego boga, bo wyniesie się ponad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zważał na bogów swoich przodków ani na ulubieńca kobiet, ani na żadnych innych bogów, ponieważ wyniesie się pychą ponad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szanował bogów swoich ojców, nie będzie się troszczył o ulubieńca kobiet, ani o żadnych innych bogów, bo wywyższy się ponad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uznawał bogów swoich ojców ani ulubieńca kobiet. Nie będzie się liczył z żadnym bóstwem, gdyż wyniesie się ponad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зважатиме на всіх богів своїх батьків і на пожадання жінок і не зважатиме на всякого бога, томущо звеличиться понад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dbał ani o bogów swoich ojców, ani o przedmioty pożądania kobiet; nie będzie dbał o żadnego boga, bo się wywyższy ponad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Boga swoich ojców nie będzie zważał; nie będzie też zważał na to, czego pragną kobiety, ani na żadnego innego boga, lecz nad każdego będzie się wywyższał.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Zn. niejasne: (1) upragnione bóstwo kobiet, np. Adonis l. Tammuz (?), zob. &lt;x&gt;330 8:14&lt;/x&gt;; (2) nie będzie miał pragnienia kobiet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2024-05-01T09:57:33Z</dcterms:modified>
</cp:coreProperties>
</file>