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wrócił mi mój rozum i ku chwale mego królestwa wróciła do mnie moja dostojność i mój blask. Ponadto moi doradcy i książęta szukali mnie, zostałem umocniony w swoim królestwie i dano mi jeszcze większy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rozum mój wrócił się do mnie, a do sławy królestwa mego ozdoba moja, i dostojność moja wróciła się do mnie; nadto hetmani moi i książęta moi szukali mię, a na królestwie mojem zmocniłem się, i wielmożność większa mi jest przydana.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мій розум повернувся до мене, і я прийшов до честі мого царства, і моя подоба повернулася до мене, і мої тиранни і мої вельможі мене шукали, і я скріпився на моє царство, і мені додана була надмірна величність.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wrócił do mnie mój rozum, a ma cześć do sławy królestwa. Wrócił także mój blask, bo moi dowódcy oraz książęta mnie szukali, przywrócono mi królestwo, i dodano mi jeszcze większą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zaczęła mi wracać zdolność rozumienia, a ku dostojeństwu mego królestwa począł mi wracać majestat i blask; i zaczęli mnie skwapliwie szukać wysocy urzędnicy królewscy oraz dygnitarze, i przywrócono mi moje królestwo, i dodano mi nadzwyczajnej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2024-05-05T13:55:58Z</dcterms:modified>
</cp:coreProperties>
</file>