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dniu tego miesiąca (rozpocznie się kolejne) święto – przez siedem dni spożywane* będą przaśniki.**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samego miesiąca rozpocznie się kolejne święto —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święto: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 dzień tegoż miesiąca uroczyste święto będzie;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uroczyste święto: siedm dni przaśniki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zaś dnia tegoż miesiąca jest święto, i odtąd przez siedem dni można jeść tylko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zaś tegoż miesiąca jest uroczyste święto. Przez siedem dni jeść się będzie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zaś dnia tego miesiąca jest święto, i przez siedem kolejnych dni wolno jeść tylko chleb przaśny.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będzie święto i odtąd przez siedem dni wolno jeść tylko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piętnastym tegoż miesiąca - Święto; przez siedem dni wolno jeść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[rozpocznie się] obchód święta.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пятнадцятого дня цього місяця празник.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piętnastego dnia tego miesiąca uroczyste święto;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będzie święto. Siedem dni będzie się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będziecie jedli.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&lt;x&gt;20 23:15&lt;/x&gt;; &lt;x&gt;20 34:18&lt;/x&gt;; &lt;x&gt;50 16:3-8&lt;/x&gt;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2024-05-04T17:31:28Z</dcterms:modified>
</cp:coreProperties>
</file>