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zaś baranka przygotujesz pod wieczór z podobną jak rano ofiarą z pokarmów i z podobną ofiarą z płynów – przygotujesz (to jako) wdzięczny dar przyjemnej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2024-05-04T06:30:52Z</dcterms:modified>
</cp:coreProperties>
</file>